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0E" w:rsidRPr="007F2992" w:rsidRDefault="001A180E" w:rsidP="001A180E">
      <w:pPr>
        <w:jc w:val="center"/>
        <w:rPr>
          <w:rFonts w:ascii="Times New Roman" w:hAnsi="Times New Roman" w:cs="Times New Roman"/>
          <w:b/>
          <w:sz w:val="24"/>
          <w:szCs w:val="24"/>
          <w:lang w:eastAsia="uk-UA"/>
        </w:rPr>
      </w:pPr>
      <w:r w:rsidRPr="007F2992">
        <w:rPr>
          <w:rFonts w:ascii="Times New Roman" w:hAnsi="Times New Roman" w:cs="Times New Roman"/>
          <w:b/>
          <w:sz w:val="24"/>
          <w:szCs w:val="24"/>
          <w:lang w:eastAsia="uk-UA"/>
        </w:rPr>
        <w:t>Технічне завдання</w:t>
      </w:r>
      <w:r w:rsidRPr="007F2992">
        <w:rPr>
          <w:rFonts w:ascii="Times New Roman" w:hAnsi="Times New Roman" w:cs="Times New Roman"/>
          <w:b/>
          <w:sz w:val="24"/>
          <w:szCs w:val="24"/>
          <w:lang w:eastAsia="uk-UA"/>
        </w:rPr>
        <w:br/>
        <w:t>Консультант з розробки інструментарію формування доказової бази</w:t>
      </w:r>
    </w:p>
    <w:p w:rsidR="001A180E" w:rsidRPr="001A180E" w:rsidRDefault="001A180E" w:rsidP="001A180E">
      <w:pPr>
        <w:rPr>
          <w:rFonts w:ascii="Times New Roman" w:hAnsi="Times New Roman" w:cs="Times New Roman"/>
          <w:b/>
          <w:sz w:val="24"/>
          <w:szCs w:val="24"/>
          <w:lang w:eastAsia="uk-UA"/>
        </w:rPr>
      </w:pPr>
      <w:r w:rsidRPr="007F2992">
        <w:rPr>
          <w:rFonts w:ascii="Times New Roman" w:hAnsi="Times New Roman" w:cs="Times New Roman"/>
          <w:b/>
          <w:sz w:val="24"/>
          <w:szCs w:val="24"/>
          <w:lang w:eastAsia="uk-UA"/>
        </w:rPr>
        <w:t>Описова інформація</w:t>
      </w:r>
      <w:r w:rsidRPr="001A180E">
        <w:rPr>
          <w:rFonts w:ascii="Times New Roman" w:hAnsi="Times New Roman" w:cs="Times New Roman"/>
          <w:b/>
          <w:sz w:val="24"/>
          <w:szCs w:val="24"/>
          <w:lang w:eastAsia="uk-UA"/>
        </w:rPr>
        <w:t xml:space="preserve"> </w:t>
      </w:r>
    </w:p>
    <w:p w:rsidR="001A180E" w:rsidRPr="007F2992" w:rsidRDefault="001A180E" w:rsidP="001A180E">
      <w:pPr>
        <w:jc w:val="both"/>
        <w:rPr>
          <w:rFonts w:ascii="Times New Roman" w:hAnsi="Times New Roman" w:cs="Times New Roman"/>
          <w:sz w:val="24"/>
          <w:szCs w:val="24"/>
          <w:lang w:eastAsia="uk-UA"/>
        </w:rPr>
      </w:pPr>
      <w:r w:rsidRPr="007F2992">
        <w:rPr>
          <w:rFonts w:ascii="Times New Roman" w:hAnsi="Times New Roman" w:cs="Times New Roman"/>
          <w:sz w:val="24"/>
          <w:szCs w:val="24"/>
          <w:lang w:eastAsia="uk-UA"/>
        </w:rPr>
        <w:t xml:space="preserve">У зв'язку з довгостроковим характером кризи в Україні, місцеві громади стикаються з необхідністю посилення інституційної спроможності системи соціального забезпечення та соціальних послуг, а також зниження рівня порушення прав людей, постраждалих від  конфлікту. Діяльність </w:t>
      </w:r>
      <w:proofErr w:type="spellStart"/>
      <w:r w:rsidRPr="007F2992">
        <w:rPr>
          <w:rFonts w:ascii="Times New Roman" w:hAnsi="Times New Roman" w:cs="Times New Roman"/>
          <w:sz w:val="24"/>
          <w:szCs w:val="24"/>
          <w:lang w:eastAsia="uk-UA"/>
        </w:rPr>
        <w:t>Карітасу</w:t>
      </w:r>
      <w:proofErr w:type="spellEnd"/>
      <w:r w:rsidRPr="007F2992">
        <w:rPr>
          <w:rFonts w:ascii="Times New Roman" w:hAnsi="Times New Roman" w:cs="Times New Roman"/>
          <w:sz w:val="24"/>
          <w:szCs w:val="24"/>
          <w:lang w:eastAsia="uk-UA"/>
        </w:rPr>
        <w:t xml:space="preserve"> та його проектів спрямована на забезпечення індивідуальних потреб громадян, в тому числі через індивідуальне та колективне представництво інтересів.  Досвід </w:t>
      </w:r>
      <w:proofErr w:type="spellStart"/>
      <w:r w:rsidRPr="007F2992">
        <w:rPr>
          <w:rFonts w:ascii="Times New Roman" w:hAnsi="Times New Roman" w:cs="Times New Roman"/>
          <w:sz w:val="24"/>
          <w:szCs w:val="24"/>
          <w:lang w:eastAsia="uk-UA"/>
        </w:rPr>
        <w:t>Карітасу</w:t>
      </w:r>
      <w:proofErr w:type="spellEnd"/>
      <w:r w:rsidRPr="007F2992">
        <w:rPr>
          <w:rFonts w:ascii="Times New Roman" w:hAnsi="Times New Roman" w:cs="Times New Roman"/>
          <w:sz w:val="24"/>
          <w:szCs w:val="24"/>
          <w:lang w:eastAsia="uk-UA"/>
        </w:rPr>
        <w:t xml:space="preserve"> щодо надання допомоги та підтримки населення в </w:t>
      </w:r>
      <w:proofErr w:type="spellStart"/>
      <w:r w:rsidRPr="007F2992">
        <w:rPr>
          <w:rFonts w:ascii="Times New Roman" w:hAnsi="Times New Roman" w:cs="Times New Roman"/>
          <w:sz w:val="24"/>
          <w:szCs w:val="24"/>
          <w:lang w:eastAsia="uk-UA"/>
        </w:rPr>
        <w:t>приконфклітних</w:t>
      </w:r>
      <w:proofErr w:type="spellEnd"/>
      <w:r w:rsidRPr="007F2992">
        <w:rPr>
          <w:rFonts w:ascii="Times New Roman" w:hAnsi="Times New Roman" w:cs="Times New Roman"/>
          <w:sz w:val="24"/>
          <w:szCs w:val="24"/>
          <w:lang w:eastAsia="uk-UA"/>
        </w:rPr>
        <w:t xml:space="preserve"> районах України свідчить про важливість забезпечення життєздатності соціальних систем та забезпечення дотримування прав вразливих категорій населення, особливо на рівні місцевого самоврядування. Результати роботи Кризового центру свідчать як про недостатній рівень задоволення потреб населення в послугах, так і про наявність системних проблем в доступі уразливих категорій населення до соціальних послуг відповідних за обсягом та якістю до реальних потреб отримувачів. Для забезпечення належного рівня доказовості необхідності розвитку відповідних соціальних послуг проект розробляє інструментарій формування доказової бази (у сфері охорони здоров'я, соціального захисту та освіти).  Інструменти формування та аналізу доказової бази повинні надавати працівникам </w:t>
      </w:r>
      <w:proofErr w:type="spellStart"/>
      <w:r w:rsidRPr="007F2992">
        <w:rPr>
          <w:rFonts w:ascii="Times New Roman" w:hAnsi="Times New Roman" w:cs="Times New Roman"/>
          <w:sz w:val="24"/>
          <w:szCs w:val="24"/>
          <w:lang w:eastAsia="uk-UA"/>
        </w:rPr>
        <w:t>Карітасу</w:t>
      </w:r>
      <w:proofErr w:type="spellEnd"/>
      <w:r w:rsidRPr="007F2992">
        <w:rPr>
          <w:rFonts w:ascii="Times New Roman" w:hAnsi="Times New Roman" w:cs="Times New Roman"/>
          <w:sz w:val="24"/>
          <w:szCs w:val="24"/>
          <w:lang w:eastAsia="uk-UA"/>
        </w:rPr>
        <w:t xml:space="preserve"> та основним зацікавленим сторонам надійну та неупереджену інформацію про випадки порушення прав, а також представляти принципи визначення пріоритетів, аналізу існуючих бар’єрів та алгоритми формування рішень обраних проблем. Для виконання цього завдання планується залучити індивідуального консультанта для розробки інструментарію формування доказової бази.</w:t>
      </w:r>
    </w:p>
    <w:p w:rsidR="001A180E" w:rsidRDefault="001A180E" w:rsidP="001A180E">
      <w:pPr>
        <w:jc w:val="both"/>
        <w:rPr>
          <w:rFonts w:ascii="Times New Roman" w:hAnsi="Times New Roman" w:cs="Times New Roman"/>
          <w:sz w:val="24"/>
          <w:szCs w:val="24"/>
          <w:lang w:eastAsia="uk-UA"/>
        </w:rPr>
      </w:pPr>
    </w:p>
    <w:p w:rsidR="001A180E" w:rsidRPr="007F2992" w:rsidRDefault="001A180E" w:rsidP="001A180E">
      <w:pPr>
        <w:jc w:val="both"/>
        <w:rPr>
          <w:rFonts w:ascii="Times New Roman" w:hAnsi="Times New Roman" w:cs="Times New Roman"/>
          <w:b/>
          <w:sz w:val="24"/>
          <w:szCs w:val="24"/>
          <w:lang w:eastAsia="uk-UA"/>
        </w:rPr>
      </w:pPr>
      <w:r w:rsidRPr="007F2992">
        <w:rPr>
          <w:rFonts w:ascii="Times New Roman" w:hAnsi="Times New Roman" w:cs="Times New Roman"/>
          <w:b/>
          <w:sz w:val="24"/>
          <w:szCs w:val="24"/>
          <w:lang w:eastAsia="uk-UA"/>
        </w:rPr>
        <w:t>Основні цілі завдання</w:t>
      </w:r>
    </w:p>
    <w:p w:rsidR="001A180E" w:rsidRPr="007F2992" w:rsidRDefault="001A180E" w:rsidP="001A180E">
      <w:pPr>
        <w:jc w:val="both"/>
        <w:rPr>
          <w:rFonts w:ascii="Times New Roman" w:hAnsi="Times New Roman" w:cs="Times New Roman"/>
          <w:sz w:val="24"/>
          <w:szCs w:val="24"/>
          <w:lang w:eastAsia="uk-UA"/>
        </w:rPr>
      </w:pPr>
      <w:r w:rsidRPr="007F2992">
        <w:rPr>
          <w:rFonts w:ascii="Times New Roman" w:hAnsi="Times New Roman" w:cs="Times New Roman"/>
          <w:sz w:val="24"/>
          <w:szCs w:val="24"/>
          <w:lang w:eastAsia="uk-UA"/>
        </w:rPr>
        <w:br/>
        <w:t xml:space="preserve">Консультант відповідатиме за розробку інструментарію формування доказової бази.  Розроблений продукт включатиме теоретичну базу щодо порушення прав, інструменти для збору та узагальнення первинних даних щодо порушення прав на основі інформації зібраної в рамках реалізації компоненту «Кризовий центр», принципи </w:t>
      </w:r>
      <w:proofErr w:type="spellStart"/>
      <w:r w:rsidRPr="007F2992">
        <w:rPr>
          <w:rFonts w:ascii="Times New Roman" w:hAnsi="Times New Roman" w:cs="Times New Roman"/>
          <w:sz w:val="24"/>
          <w:szCs w:val="24"/>
          <w:lang w:eastAsia="uk-UA"/>
        </w:rPr>
        <w:t>пріоритизації</w:t>
      </w:r>
      <w:proofErr w:type="spellEnd"/>
      <w:r w:rsidRPr="007F2992">
        <w:rPr>
          <w:rFonts w:ascii="Times New Roman" w:hAnsi="Times New Roman" w:cs="Times New Roman"/>
          <w:sz w:val="24"/>
          <w:szCs w:val="24"/>
          <w:lang w:eastAsia="uk-UA"/>
        </w:rPr>
        <w:t xml:space="preserve"> проблем та потреб, інструменти збору додаткових даних про існуючі бар’єри у доступі до послуг, рекомендації щодо аналізу отриманих даних та щодо формування пропозицій до змін та рішень.</w:t>
      </w:r>
    </w:p>
    <w:p w:rsidR="001A180E" w:rsidRPr="007F2992" w:rsidRDefault="001A180E" w:rsidP="001A180E">
      <w:pPr>
        <w:jc w:val="both"/>
        <w:rPr>
          <w:rFonts w:ascii="Times New Roman" w:hAnsi="Times New Roman" w:cs="Times New Roman"/>
          <w:b/>
          <w:sz w:val="24"/>
          <w:szCs w:val="24"/>
          <w:lang w:eastAsia="uk-UA"/>
        </w:rPr>
      </w:pPr>
      <w:r w:rsidRPr="007F2992">
        <w:rPr>
          <w:rFonts w:ascii="Times New Roman" w:hAnsi="Times New Roman" w:cs="Times New Roman"/>
          <w:b/>
          <w:sz w:val="24"/>
          <w:szCs w:val="24"/>
          <w:lang w:eastAsia="uk-UA"/>
        </w:rPr>
        <w:t>Опис обов'язків / обсяг роботи</w:t>
      </w:r>
    </w:p>
    <w:p w:rsidR="001A180E" w:rsidRPr="007F2992" w:rsidRDefault="001A180E" w:rsidP="001A180E">
      <w:pPr>
        <w:pStyle w:val="a3"/>
        <w:numPr>
          <w:ilvl w:val="0"/>
          <w:numId w:val="1"/>
        </w:numPr>
        <w:jc w:val="both"/>
        <w:rPr>
          <w:rFonts w:ascii="Times New Roman" w:hAnsi="Times New Roman" w:cs="Times New Roman"/>
          <w:sz w:val="24"/>
          <w:szCs w:val="24"/>
          <w:lang w:eastAsia="uk-UA"/>
        </w:rPr>
      </w:pPr>
      <w:r w:rsidRPr="007F2992">
        <w:rPr>
          <w:rFonts w:ascii="Times New Roman" w:hAnsi="Times New Roman" w:cs="Times New Roman"/>
          <w:sz w:val="24"/>
          <w:szCs w:val="24"/>
          <w:lang w:eastAsia="uk-UA"/>
        </w:rPr>
        <w:t xml:space="preserve">Аналіз існуючих </w:t>
      </w:r>
      <w:proofErr w:type="spellStart"/>
      <w:r w:rsidRPr="007F2992">
        <w:rPr>
          <w:rFonts w:ascii="Times New Roman" w:hAnsi="Times New Roman" w:cs="Times New Roman"/>
          <w:sz w:val="24"/>
          <w:szCs w:val="24"/>
          <w:lang w:eastAsia="uk-UA"/>
        </w:rPr>
        <w:t>методологій</w:t>
      </w:r>
      <w:proofErr w:type="spellEnd"/>
      <w:r w:rsidRPr="007F2992">
        <w:rPr>
          <w:rFonts w:ascii="Times New Roman" w:hAnsi="Times New Roman" w:cs="Times New Roman"/>
          <w:sz w:val="24"/>
          <w:szCs w:val="24"/>
          <w:lang w:eastAsia="uk-UA"/>
        </w:rPr>
        <w:t xml:space="preserve">, за якими працює проект Карітас, зокрема методології Кризового центру, практик роботи з громадами та </w:t>
      </w:r>
      <w:proofErr w:type="spellStart"/>
      <w:r w:rsidRPr="007F2992">
        <w:rPr>
          <w:rFonts w:ascii="Times New Roman" w:hAnsi="Times New Roman" w:cs="Times New Roman"/>
          <w:sz w:val="24"/>
          <w:szCs w:val="24"/>
          <w:lang w:eastAsia="uk-UA"/>
        </w:rPr>
        <w:t>адвокаційної</w:t>
      </w:r>
      <w:proofErr w:type="spellEnd"/>
      <w:r w:rsidRPr="007F2992">
        <w:rPr>
          <w:rFonts w:ascii="Times New Roman" w:hAnsi="Times New Roman" w:cs="Times New Roman"/>
          <w:sz w:val="24"/>
          <w:szCs w:val="24"/>
          <w:lang w:eastAsia="uk-UA"/>
        </w:rPr>
        <w:t xml:space="preserve"> роботи на рівні місцевого самоврядування, а також методології оцінки соціальних послуг</w:t>
      </w:r>
    </w:p>
    <w:p w:rsidR="001A180E" w:rsidRPr="007F2992" w:rsidRDefault="001A180E" w:rsidP="001A180E">
      <w:pPr>
        <w:pStyle w:val="a3"/>
        <w:numPr>
          <w:ilvl w:val="0"/>
          <w:numId w:val="1"/>
        </w:numPr>
        <w:jc w:val="both"/>
        <w:rPr>
          <w:rFonts w:ascii="Times New Roman" w:hAnsi="Times New Roman" w:cs="Times New Roman"/>
          <w:sz w:val="24"/>
          <w:szCs w:val="24"/>
          <w:lang w:eastAsia="uk-UA"/>
        </w:rPr>
      </w:pPr>
      <w:r w:rsidRPr="007F2992">
        <w:rPr>
          <w:rFonts w:ascii="Times New Roman" w:hAnsi="Times New Roman" w:cs="Times New Roman"/>
          <w:sz w:val="24"/>
          <w:szCs w:val="24"/>
          <w:lang w:eastAsia="uk-UA"/>
        </w:rPr>
        <w:t xml:space="preserve">Розроблення інструментарію формування доказової бази відповідно до основної мети: висвітлення теоретичної бази щодо порушення прав, розробка інструментів для збору та узагальнення первинних даних щодо порушення прав на основі інформації зібраної в рамках реалізації компоненту «Кризовий центр», представлення принципів </w:t>
      </w:r>
      <w:proofErr w:type="spellStart"/>
      <w:r w:rsidRPr="007F2992">
        <w:rPr>
          <w:rFonts w:ascii="Times New Roman" w:hAnsi="Times New Roman" w:cs="Times New Roman"/>
          <w:sz w:val="24"/>
          <w:szCs w:val="24"/>
          <w:lang w:eastAsia="uk-UA"/>
        </w:rPr>
        <w:t>пріоритизації</w:t>
      </w:r>
      <w:proofErr w:type="spellEnd"/>
      <w:r w:rsidRPr="007F2992">
        <w:rPr>
          <w:rFonts w:ascii="Times New Roman" w:hAnsi="Times New Roman" w:cs="Times New Roman"/>
          <w:sz w:val="24"/>
          <w:szCs w:val="24"/>
          <w:lang w:eastAsia="uk-UA"/>
        </w:rPr>
        <w:t xml:space="preserve"> проблем та потреб, розробка інструментів збору додаткових даних про існуючі бар’єри в системі надання соціальних послуг, формування рекомендацій щодо аналізу отриманих даних та формування пропозицій до змін та рішень.</w:t>
      </w:r>
    </w:p>
    <w:p w:rsidR="001A180E" w:rsidRPr="007F2992" w:rsidRDefault="001A180E" w:rsidP="001A180E">
      <w:pPr>
        <w:pStyle w:val="a3"/>
        <w:numPr>
          <w:ilvl w:val="0"/>
          <w:numId w:val="1"/>
        </w:numPr>
        <w:jc w:val="both"/>
        <w:rPr>
          <w:rFonts w:ascii="Times New Roman" w:hAnsi="Times New Roman" w:cs="Times New Roman"/>
          <w:sz w:val="24"/>
          <w:szCs w:val="24"/>
          <w:lang w:eastAsia="uk-UA"/>
        </w:rPr>
      </w:pPr>
      <w:r w:rsidRPr="007F2992">
        <w:rPr>
          <w:rFonts w:ascii="Times New Roman" w:hAnsi="Times New Roman" w:cs="Times New Roman"/>
          <w:sz w:val="24"/>
          <w:szCs w:val="24"/>
          <w:lang w:eastAsia="uk-UA"/>
        </w:rPr>
        <w:lastRenderedPageBreak/>
        <w:t>Розробка керівництва щодо користування інструментарієм.  Внесення необхідних виправлень та доповнень на основі відгуків керівника проекту та ключових зацікавлених сторін.</w:t>
      </w:r>
    </w:p>
    <w:p w:rsidR="001A180E" w:rsidRPr="007F2992" w:rsidRDefault="001A180E" w:rsidP="001A180E">
      <w:pPr>
        <w:pStyle w:val="a3"/>
        <w:numPr>
          <w:ilvl w:val="0"/>
          <w:numId w:val="1"/>
        </w:numPr>
        <w:jc w:val="both"/>
        <w:rPr>
          <w:rFonts w:ascii="Times New Roman" w:hAnsi="Times New Roman" w:cs="Times New Roman"/>
          <w:sz w:val="24"/>
          <w:szCs w:val="24"/>
          <w:lang w:eastAsia="uk-UA"/>
        </w:rPr>
      </w:pPr>
      <w:r w:rsidRPr="007F2992">
        <w:rPr>
          <w:rFonts w:ascii="Times New Roman" w:hAnsi="Times New Roman" w:cs="Times New Roman"/>
          <w:sz w:val="24"/>
          <w:szCs w:val="24"/>
          <w:lang w:eastAsia="uk-UA"/>
        </w:rPr>
        <w:t>Проведення чотирьох дводенних тренінгів з питань впровадження інструментарію (Київ, Запоріжжя, Краматорськ, Маріуполь) для ключових зацікавлених сторін та персоналу проекту.</w:t>
      </w:r>
    </w:p>
    <w:p w:rsidR="00A42BAA" w:rsidRPr="00A42BAA" w:rsidRDefault="001A180E" w:rsidP="00A42BAA">
      <w:pPr>
        <w:pStyle w:val="a3"/>
        <w:numPr>
          <w:ilvl w:val="0"/>
          <w:numId w:val="1"/>
        </w:numPr>
        <w:jc w:val="both"/>
        <w:rPr>
          <w:rFonts w:ascii="Times New Roman" w:hAnsi="Times New Roman" w:cs="Times New Roman"/>
          <w:sz w:val="24"/>
          <w:szCs w:val="24"/>
          <w:lang w:eastAsia="uk-UA"/>
        </w:rPr>
      </w:pPr>
      <w:r w:rsidRPr="007F2992">
        <w:rPr>
          <w:rFonts w:ascii="Times New Roman" w:hAnsi="Times New Roman" w:cs="Times New Roman"/>
          <w:sz w:val="24"/>
          <w:szCs w:val="24"/>
          <w:lang w:eastAsia="uk-UA"/>
        </w:rPr>
        <w:t>Тісна співпраця з керівництвом проекту та ключовим персоналом проекту в локаціях його реалізації: Київ, Запоріжжя, Краматорськ, Маріуполь.</w:t>
      </w:r>
    </w:p>
    <w:p w:rsidR="00A42BAA" w:rsidRDefault="00A42BAA" w:rsidP="00A42BAA">
      <w:pPr>
        <w:pStyle w:val="a3"/>
        <w:jc w:val="both"/>
        <w:rPr>
          <w:rFonts w:ascii="Times New Roman" w:hAnsi="Times New Roman" w:cs="Times New Roman"/>
          <w:sz w:val="24"/>
          <w:szCs w:val="24"/>
          <w:lang w:val="en-US" w:eastAsia="uk-UA"/>
        </w:rPr>
      </w:pPr>
    </w:p>
    <w:p w:rsidR="00A42BAA" w:rsidRDefault="00A42BAA" w:rsidP="00A42BAA">
      <w:pPr>
        <w:pStyle w:val="a3"/>
        <w:jc w:val="both"/>
        <w:rPr>
          <w:rFonts w:ascii="Times New Roman" w:hAnsi="Times New Roman" w:cs="Times New Roman"/>
          <w:sz w:val="24"/>
          <w:szCs w:val="24"/>
          <w:lang w:val="en-US" w:eastAsia="uk-UA"/>
        </w:rPr>
      </w:pPr>
    </w:p>
    <w:p w:rsidR="00A42BAA" w:rsidRDefault="00A42BAA" w:rsidP="00A42BAA">
      <w:pPr>
        <w:jc w:val="both"/>
        <w:rPr>
          <w:rFonts w:ascii="Times New Roman" w:hAnsi="Times New Roman" w:cs="Times New Roman"/>
          <w:b/>
          <w:sz w:val="24"/>
          <w:szCs w:val="24"/>
          <w:lang w:eastAsia="uk-UA"/>
        </w:rPr>
      </w:pPr>
      <w:bookmarkStart w:id="0" w:name="_GoBack"/>
      <w:r w:rsidRPr="00A42BAA">
        <w:rPr>
          <w:rFonts w:ascii="Times New Roman" w:hAnsi="Times New Roman" w:cs="Times New Roman"/>
          <w:b/>
          <w:sz w:val="24"/>
          <w:szCs w:val="24"/>
          <w:lang w:eastAsia="uk-UA"/>
        </w:rPr>
        <w:t>Порядок подання пропозиці</w:t>
      </w:r>
      <w:r>
        <w:rPr>
          <w:rFonts w:ascii="Times New Roman" w:hAnsi="Times New Roman" w:cs="Times New Roman"/>
          <w:b/>
          <w:sz w:val="24"/>
          <w:szCs w:val="24"/>
          <w:lang w:eastAsia="uk-UA"/>
        </w:rPr>
        <w:t>ї</w:t>
      </w:r>
      <w:r w:rsidRPr="00A42BAA">
        <w:rPr>
          <w:rFonts w:ascii="Times New Roman" w:hAnsi="Times New Roman" w:cs="Times New Roman"/>
          <w:b/>
          <w:sz w:val="24"/>
          <w:szCs w:val="24"/>
          <w:lang w:eastAsia="uk-UA"/>
        </w:rPr>
        <w:t xml:space="preserve">: </w:t>
      </w:r>
    </w:p>
    <w:p w:rsidR="00A42BAA" w:rsidRDefault="00A42BAA" w:rsidP="00A42BA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A42BAA">
        <w:rPr>
          <w:rFonts w:ascii="Times New Roman" w:eastAsia="Times New Roman" w:hAnsi="Times New Roman" w:cs="Times New Roman"/>
          <w:color w:val="000000"/>
          <w:sz w:val="24"/>
          <w:szCs w:val="24"/>
          <w:lang w:eastAsia="uk-UA"/>
        </w:rPr>
        <w:t>-резюме</w:t>
      </w:r>
    </w:p>
    <w:p w:rsidR="00A42BAA" w:rsidRPr="00A42BAA" w:rsidRDefault="00A42BAA" w:rsidP="00A42BA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-мотиваційний лист </w:t>
      </w:r>
    </w:p>
    <w:p w:rsidR="00A42BAA" w:rsidRPr="00A42BAA" w:rsidRDefault="00A42BAA" w:rsidP="00A42BA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A42BAA">
        <w:rPr>
          <w:rFonts w:ascii="Times New Roman" w:eastAsia="Times New Roman" w:hAnsi="Times New Roman" w:cs="Times New Roman"/>
          <w:color w:val="000000"/>
          <w:sz w:val="24"/>
          <w:szCs w:val="24"/>
          <w:lang w:eastAsia="uk-UA"/>
        </w:rPr>
        <w:t>-рекомендації у вигляді контактних осіб та посад </w:t>
      </w:r>
    </w:p>
    <w:p w:rsidR="00A42BAA" w:rsidRPr="00A42BAA" w:rsidRDefault="00A42BAA" w:rsidP="00A42BA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A42BAA">
        <w:rPr>
          <w:rFonts w:ascii="Times New Roman" w:eastAsia="Times New Roman" w:hAnsi="Times New Roman" w:cs="Times New Roman"/>
          <w:color w:val="000000"/>
          <w:sz w:val="24"/>
          <w:szCs w:val="24"/>
          <w:lang w:eastAsia="uk-UA"/>
        </w:rPr>
        <w:t>-документ про освіту</w:t>
      </w:r>
    </w:p>
    <w:p w:rsidR="00A42BAA" w:rsidRDefault="00A42BAA" w:rsidP="00A42BA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sidRPr="00A42BAA">
        <w:rPr>
          <w:rFonts w:ascii="Times New Roman" w:eastAsia="Times New Roman" w:hAnsi="Times New Roman" w:cs="Times New Roman"/>
          <w:color w:val="000000"/>
          <w:sz w:val="24"/>
          <w:szCs w:val="24"/>
          <w:lang w:eastAsia="uk-UA"/>
        </w:rPr>
        <w:t>-цінова пропозиція, яка також містить кількість часу, який кандидат планує витратити протягом вказаного періоду на виконання ТЗ</w:t>
      </w:r>
      <w:r>
        <w:rPr>
          <w:rFonts w:ascii="Times New Roman" w:eastAsia="Times New Roman" w:hAnsi="Times New Roman" w:cs="Times New Roman"/>
          <w:color w:val="000000"/>
          <w:sz w:val="24"/>
          <w:szCs w:val="24"/>
          <w:lang w:eastAsia="uk-UA"/>
        </w:rPr>
        <w:t>,  всі податки та збори мають бути включені в ціну</w:t>
      </w:r>
    </w:p>
    <w:p w:rsidR="00A42BAA" w:rsidRDefault="00A42BAA" w:rsidP="00A42BA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-виписка ФОП або реквізити фізичної особи (реквізити банківського рахунка)</w:t>
      </w:r>
    </w:p>
    <w:p w:rsidR="00A42BAA" w:rsidRDefault="00A42BAA" w:rsidP="00A42BA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rsidR="00A42BAA" w:rsidRDefault="00A42BAA" w:rsidP="00A42BA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Пропозиції приймаються до 18.12.2019 до 17.00 </w:t>
      </w:r>
    </w:p>
    <w:p w:rsidR="00A42BAA" w:rsidRDefault="00A42BAA" w:rsidP="00A42BA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rsidR="00A42BAA" w:rsidRDefault="00A42BAA" w:rsidP="00A42BA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Період надання послуг консультанта з 23.12.2019 по 10.12.2020 </w:t>
      </w:r>
    </w:p>
    <w:p w:rsidR="00A42BAA" w:rsidRDefault="00A42BAA" w:rsidP="00A42BA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rsidR="00A42BAA" w:rsidRPr="00A42BAA" w:rsidRDefault="00A42BAA" w:rsidP="00A42BAA">
      <w:pPr>
        <w:shd w:val="clear" w:color="auto" w:fill="FFFFFF"/>
        <w:spacing w:after="0" w:line="240" w:lineRule="auto"/>
        <w:textAlignment w:val="baseline"/>
        <w:rPr>
          <w:rFonts w:ascii="Segoe UI" w:hAnsi="Segoe UI" w:cs="Segoe UI"/>
          <w:color w:val="02184B"/>
          <w:sz w:val="21"/>
          <w:szCs w:val="21"/>
          <w:shd w:val="clear" w:color="auto" w:fill="EDEBE9"/>
          <w:lang w:val="ru-RU"/>
        </w:rPr>
      </w:pPr>
      <w:r>
        <w:rPr>
          <w:rFonts w:ascii="Times New Roman" w:eastAsia="Times New Roman" w:hAnsi="Times New Roman" w:cs="Times New Roman"/>
          <w:color w:val="000000"/>
          <w:sz w:val="24"/>
          <w:szCs w:val="24"/>
          <w:lang w:eastAsia="uk-UA"/>
        </w:rPr>
        <w:t xml:space="preserve">Пропозиції надсилати на </w:t>
      </w:r>
      <w:proofErr w:type="spellStart"/>
      <w:r>
        <w:rPr>
          <w:rFonts w:ascii="Times New Roman" w:eastAsia="Times New Roman" w:hAnsi="Times New Roman" w:cs="Times New Roman"/>
          <w:color w:val="000000"/>
          <w:sz w:val="24"/>
          <w:szCs w:val="24"/>
          <w:lang w:eastAsia="uk-UA"/>
        </w:rPr>
        <w:t>мейл</w:t>
      </w:r>
      <w:proofErr w:type="spellEnd"/>
      <w:r>
        <w:rPr>
          <w:rFonts w:ascii="Times New Roman" w:eastAsia="Times New Roman" w:hAnsi="Times New Roman" w:cs="Times New Roman"/>
          <w:color w:val="000000"/>
          <w:sz w:val="24"/>
          <w:szCs w:val="24"/>
          <w:lang w:eastAsia="uk-UA"/>
        </w:rPr>
        <w:t xml:space="preserve">: </w:t>
      </w:r>
      <w:hyperlink r:id="rId6" w:history="1">
        <w:r w:rsidRPr="00CC5887">
          <w:rPr>
            <w:rStyle w:val="a4"/>
            <w:rFonts w:ascii="Segoe UI" w:hAnsi="Segoe UI" w:cs="Segoe UI"/>
            <w:sz w:val="21"/>
            <w:szCs w:val="21"/>
            <w:shd w:val="clear" w:color="auto" w:fill="EDEBE9"/>
          </w:rPr>
          <w:t>kbukhanets@caritas.ua</w:t>
        </w:r>
      </w:hyperlink>
      <w:r w:rsidRPr="00A42BAA">
        <w:rPr>
          <w:rFonts w:ascii="Segoe UI" w:hAnsi="Segoe UI" w:cs="Segoe UI"/>
          <w:color w:val="02184B"/>
          <w:sz w:val="21"/>
          <w:szCs w:val="21"/>
          <w:shd w:val="clear" w:color="auto" w:fill="EDEBE9"/>
          <w:lang w:val="ru-RU"/>
        </w:rPr>
        <w:t xml:space="preserve"> </w:t>
      </w:r>
    </w:p>
    <w:p w:rsidR="00A42BAA" w:rsidRDefault="00A42BAA" w:rsidP="00A42BA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Контактна особа – Ксенія Буханець , </w:t>
      </w:r>
      <w:proofErr w:type="spellStart"/>
      <w:r>
        <w:rPr>
          <w:rFonts w:ascii="Times New Roman" w:eastAsia="Times New Roman" w:hAnsi="Times New Roman" w:cs="Times New Roman"/>
          <w:color w:val="000000"/>
          <w:sz w:val="24"/>
          <w:szCs w:val="24"/>
          <w:lang w:eastAsia="uk-UA"/>
        </w:rPr>
        <w:t>тел</w:t>
      </w:r>
      <w:proofErr w:type="spellEnd"/>
      <w:r>
        <w:rPr>
          <w:rFonts w:ascii="Times New Roman" w:eastAsia="Times New Roman" w:hAnsi="Times New Roman" w:cs="Times New Roman"/>
          <w:color w:val="000000"/>
          <w:sz w:val="24"/>
          <w:szCs w:val="24"/>
          <w:lang w:eastAsia="uk-UA"/>
        </w:rPr>
        <w:t xml:space="preserve">. </w:t>
      </w:r>
      <w:r w:rsidR="007E2495">
        <w:rPr>
          <w:rFonts w:ascii="Times New Roman" w:eastAsia="Times New Roman" w:hAnsi="Times New Roman" w:cs="Times New Roman"/>
          <w:color w:val="000000"/>
          <w:sz w:val="24"/>
          <w:szCs w:val="24"/>
          <w:lang w:eastAsia="uk-UA"/>
        </w:rPr>
        <w:t>095 661 5358</w:t>
      </w:r>
    </w:p>
    <w:bookmarkEnd w:id="0"/>
    <w:p w:rsidR="007E2495" w:rsidRDefault="007E2495" w:rsidP="00A42BA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rsidR="007E2495" w:rsidRPr="00A42BAA" w:rsidRDefault="007E2495" w:rsidP="00A42BAA">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p>
    <w:p w:rsidR="00A42BAA" w:rsidRPr="00A42BAA" w:rsidRDefault="00A42BAA" w:rsidP="00A42BAA">
      <w:pPr>
        <w:pStyle w:val="a3"/>
        <w:jc w:val="both"/>
        <w:rPr>
          <w:rFonts w:ascii="Times New Roman" w:hAnsi="Times New Roman" w:cs="Times New Roman"/>
          <w:sz w:val="24"/>
          <w:szCs w:val="24"/>
          <w:lang w:eastAsia="uk-UA"/>
        </w:rPr>
      </w:pPr>
    </w:p>
    <w:p w:rsidR="001A180E" w:rsidRPr="007F2992" w:rsidRDefault="001A180E" w:rsidP="001A180E">
      <w:pPr>
        <w:jc w:val="both"/>
        <w:rPr>
          <w:rFonts w:ascii="Times New Roman" w:hAnsi="Times New Roman" w:cs="Times New Roman"/>
          <w:sz w:val="24"/>
          <w:szCs w:val="24"/>
        </w:rPr>
      </w:pPr>
    </w:p>
    <w:p w:rsidR="00BE4157" w:rsidRDefault="007E2495"/>
    <w:sectPr w:rsidR="00BE415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37820"/>
    <w:multiLevelType w:val="hybridMultilevel"/>
    <w:tmpl w:val="8E9A3D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80E"/>
    <w:rsid w:val="001A180E"/>
    <w:rsid w:val="00485019"/>
    <w:rsid w:val="007E2495"/>
    <w:rsid w:val="00A42BAA"/>
    <w:rsid w:val="00AF0A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80E"/>
    <w:pPr>
      <w:ind w:left="720"/>
      <w:contextualSpacing/>
    </w:pPr>
  </w:style>
  <w:style w:type="character" w:styleId="a4">
    <w:name w:val="Hyperlink"/>
    <w:basedOn w:val="a0"/>
    <w:uiPriority w:val="99"/>
    <w:unhideWhenUsed/>
    <w:rsid w:val="00A42BA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80E"/>
    <w:pPr>
      <w:ind w:left="720"/>
      <w:contextualSpacing/>
    </w:pPr>
  </w:style>
  <w:style w:type="character" w:styleId="a4">
    <w:name w:val="Hyperlink"/>
    <w:basedOn w:val="a0"/>
    <w:uiPriority w:val="99"/>
    <w:unhideWhenUsed/>
    <w:rsid w:val="00A42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7844">
      <w:bodyDiv w:val="1"/>
      <w:marLeft w:val="0"/>
      <w:marRight w:val="0"/>
      <w:marTop w:val="0"/>
      <w:marBottom w:val="0"/>
      <w:divBdr>
        <w:top w:val="none" w:sz="0" w:space="0" w:color="auto"/>
        <w:left w:val="none" w:sz="0" w:space="0" w:color="auto"/>
        <w:bottom w:val="none" w:sz="0" w:space="0" w:color="auto"/>
        <w:right w:val="none" w:sz="0" w:space="0" w:color="auto"/>
      </w:divBdr>
      <w:divsChild>
        <w:div w:id="581987754">
          <w:marLeft w:val="0"/>
          <w:marRight w:val="0"/>
          <w:marTop w:val="0"/>
          <w:marBottom w:val="0"/>
          <w:divBdr>
            <w:top w:val="none" w:sz="0" w:space="0" w:color="auto"/>
            <w:left w:val="none" w:sz="0" w:space="0" w:color="auto"/>
            <w:bottom w:val="none" w:sz="0" w:space="0" w:color="auto"/>
            <w:right w:val="none" w:sz="0" w:space="0" w:color="auto"/>
          </w:divBdr>
        </w:div>
        <w:div w:id="844124757">
          <w:marLeft w:val="0"/>
          <w:marRight w:val="0"/>
          <w:marTop w:val="0"/>
          <w:marBottom w:val="0"/>
          <w:divBdr>
            <w:top w:val="none" w:sz="0" w:space="0" w:color="auto"/>
            <w:left w:val="none" w:sz="0" w:space="0" w:color="auto"/>
            <w:bottom w:val="none" w:sz="0" w:space="0" w:color="auto"/>
            <w:right w:val="none" w:sz="0" w:space="0" w:color="auto"/>
          </w:divBdr>
        </w:div>
        <w:div w:id="608394467">
          <w:marLeft w:val="0"/>
          <w:marRight w:val="0"/>
          <w:marTop w:val="0"/>
          <w:marBottom w:val="0"/>
          <w:divBdr>
            <w:top w:val="none" w:sz="0" w:space="0" w:color="auto"/>
            <w:left w:val="none" w:sz="0" w:space="0" w:color="auto"/>
            <w:bottom w:val="none" w:sz="0" w:space="0" w:color="auto"/>
            <w:right w:val="none" w:sz="0" w:space="0" w:color="auto"/>
          </w:divBdr>
        </w:div>
        <w:div w:id="174930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ukhanets@caritas.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2691</Words>
  <Characters>1535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Kseniia Bukhanets</dc:creator>
  <cp:keywords/>
  <dc:description/>
  <cp:lastModifiedBy>Maryna</cp:lastModifiedBy>
  <cp:revision>2</cp:revision>
  <dcterms:created xsi:type="dcterms:W3CDTF">2019-12-10T13:36:00Z</dcterms:created>
  <dcterms:modified xsi:type="dcterms:W3CDTF">2019-12-11T13:05:00Z</dcterms:modified>
</cp:coreProperties>
</file>